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1A12" w:rsidRDefault="007A30FD" w:rsidP="007A30FD">
      <w:pPr>
        <w:spacing w:line="240" w:lineRule="auto"/>
        <w:jc w:val="both"/>
        <w:rPr>
          <w:rFonts w:ascii="Calibri" w:eastAsia="Calibri" w:hAnsi="Calibri" w:cs="Calibri"/>
          <w:b/>
        </w:rPr>
      </w:pPr>
      <w:r>
        <w:rPr>
          <w:rFonts w:ascii="Calibri" w:eastAsia="Calibri" w:hAnsi="Calibri" w:cs="Calibri"/>
          <w:b/>
        </w:rPr>
        <w:t>For Immediate Release:</w:t>
      </w:r>
    </w:p>
    <w:p w14:paraId="00000002" w14:textId="77777777" w:rsidR="00601A12" w:rsidRDefault="00601A12">
      <w:pPr>
        <w:spacing w:line="240" w:lineRule="auto"/>
        <w:rPr>
          <w:rFonts w:ascii="Calibri" w:eastAsia="Calibri" w:hAnsi="Calibri" w:cs="Calibri"/>
          <w:b/>
        </w:rPr>
      </w:pPr>
    </w:p>
    <w:p w14:paraId="00000003" w14:textId="77777777" w:rsidR="00601A12" w:rsidRDefault="007A30FD">
      <w:pPr>
        <w:spacing w:line="240" w:lineRule="auto"/>
        <w:rPr>
          <w:rFonts w:ascii="Calibri" w:eastAsia="Calibri" w:hAnsi="Calibri" w:cs="Calibri"/>
          <w:b/>
        </w:rPr>
      </w:pPr>
      <w:r>
        <w:rPr>
          <w:rFonts w:ascii="Calibri" w:eastAsia="Calibri" w:hAnsi="Calibri" w:cs="Calibri"/>
          <w:b/>
        </w:rPr>
        <w:t xml:space="preserve">Contact: </w:t>
      </w:r>
    </w:p>
    <w:p w14:paraId="00000004" w14:textId="77777777" w:rsidR="00601A12" w:rsidRDefault="007A30FD">
      <w:pPr>
        <w:spacing w:line="240" w:lineRule="auto"/>
        <w:rPr>
          <w:rFonts w:ascii="Calibri" w:eastAsia="Calibri" w:hAnsi="Calibri" w:cs="Calibri"/>
        </w:rPr>
      </w:pPr>
      <w:r>
        <w:rPr>
          <w:rFonts w:ascii="Calibri" w:eastAsia="Calibri" w:hAnsi="Calibri" w:cs="Calibri"/>
        </w:rPr>
        <w:t xml:space="preserve">Chelsey Greene, Nebraska FCCLA State Adviser </w:t>
      </w:r>
    </w:p>
    <w:p w14:paraId="00000005" w14:textId="77777777" w:rsidR="00601A12" w:rsidRDefault="007A30FD">
      <w:pPr>
        <w:spacing w:line="240" w:lineRule="auto"/>
        <w:rPr>
          <w:rFonts w:ascii="Calibri" w:eastAsia="Calibri" w:hAnsi="Calibri" w:cs="Calibri"/>
        </w:rPr>
      </w:pPr>
      <w:hyperlink r:id="rId6">
        <w:r>
          <w:rPr>
            <w:rFonts w:ascii="Calibri" w:eastAsia="Calibri" w:hAnsi="Calibri" w:cs="Calibri"/>
            <w:color w:val="0563C1"/>
            <w:u w:val="single"/>
          </w:rPr>
          <w:t>chelsey.greene@nebraska.gov</w:t>
        </w:r>
      </w:hyperlink>
      <w:r>
        <w:rPr>
          <w:rFonts w:ascii="Calibri" w:eastAsia="Calibri" w:hAnsi="Calibri" w:cs="Calibri"/>
        </w:rPr>
        <w:t xml:space="preserve"> </w:t>
      </w:r>
    </w:p>
    <w:p w14:paraId="00000006" w14:textId="77777777" w:rsidR="00601A12" w:rsidRDefault="007A30FD">
      <w:pPr>
        <w:spacing w:line="240" w:lineRule="auto"/>
        <w:rPr>
          <w:rFonts w:ascii="Calibri" w:eastAsia="Calibri" w:hAnsi="Calibri" w:cs="Calibri"/>
        </w:rPr>
      </w:pPr>
      <w:bookmarkStart w:id="0" w:name="_gjdgxs" w:colFirst="0" w:colLast="0"/>
      <w:bookmarkEnd w:id="0"/>
      <w:r>
        <w:rPr>
          <w:rFonts w:ascii="Calibri" w:eastAsia="Calibri" w:hAnsi="Calibri" w:cs="Calibri"/>
        </w:rPr>
        <w:t>402-471-4337</w:t>
      </w:r>
    </w:p>
    <w:p w14:paraId="00000007" w14:textId="77777777" w:rsidR="00601A12" w:rsidRDefault="00601A12">
      <w:pPr>
        <w:spacing w:line="240" w:lineRule="auto"/>
        <w:rPr>
          <w:rFonts w:ascii="Calibri" w:eastAsia="Calibri" w:hAnsi="Calibri" w:cs="Calibri"/>
          <w:b/>
        </w:rPr>
      </w:pPr>
    </w:p>
    <w:p w14:paraId="00000008" w14:textId="77777777" w:rsidR="00601A12" w:rsidRDefault="007A30FD">
      <w:pPr>
        <w:spacing w:line="240" w:lineRule="auto"/>
        <w:rPr>
          <w:rFonts w:ascii="Calibri" w:eastAsia="Calibri" w:hAnsi="Calibri" w:cs="Calibri"/>
        </w:rPr>
      </w:pPr>
      <w:r>
        <w:rPr>
          <w:rFonts w:ascii="Calibri" w:eastAsia="Calibri" w:hAnsi="Calibri" w:cs="Calibri"/>
          <w:b/>
        </w:rPr>
        <w:t xml:space="preserve">Headline: </w:t>
      </w:r>
      <w:r>
        <w:rPr>
          <w:rFonts w:ascii="Calibri" w:eastAsia="Calibri" w:hAnsi="Calibri" w:cs="Calibri"/>
        </w:rPr>
        <w:t>FCCLA Members Attend Fall Leadership Workshop</w:t>
      </w:r>
    </w:p>
    <w:p w14:paraId="00000009" w14:textId="77777777" w:rsidR="00601A12" w:rsidRDefault="00601A12">
      <w:pPr>
        <w:spacing w:line="240" w:lineRule="auto"/>
        <w:rPr>
          <w:rFonts w:ascii="Calibri" w:eastAsia="Calibri" w:hAnsi="Calibri" w:cs="Calibri"/>
        </w:rPr>
      </w:pPr>
    </w:p>
    <w:p w14:paraId="0000000A" w14:textId="77777777" w:rsidR="00601A12" w:rsidRDefault="007A30FD">
      <w:pPr>
        <w:spacing w:line="240" w:lineRule="auto"/>
        <w:rPr>
          <w:rFonts w:ascii="Calibri" w:eastAsia="Calibri" w:hAnsi="Calibri" w:cs="Calibri"/>
        </w:rPr>
      </w:pPr>
      <w:r>
        <w:rPr>
          <w:rFonts w:ascii="Calibri" w:eastAsia="Calibri" w:hAnsi="Calibri" w:cs="Calibri"/>
          <w:i/>
        </w:rPr>
        <w:t xml:space="preserve">Kearney- </w:t>
      </w:r>
      <w:r>
        <w:rPr>
          <w:rFonts w:ascii="Calibri" w:eastAsia="Calibri" w:hAnsi="Calibri" w:cs="Calibri"/>
          <w:u w:val="single"/>
        </w:rPr>
        <w:t xml:space="preserve">   # of students    </w:t>
      </w:r>
      <w:r>
        <w:rPr>
          <w:rFonts w:ascii="Calibri" w:eastAsia="Calibri" w:hAnsi="Calibri" w:cs="Calibri"/>
        </w:rPr>
        <w:t xml:space="preserve"> from </w:t>
      </w:r>
      <w:r>
        <w:rPr>
          <w:rFonts w:ascii="Calibri" w:eastAsia="Calibri" w:hAnsi="Calibri" w:cs="Calibri"/>
          <w:u w:val="single"/>
        </w:rPr>
        <w:t xml:space="preserve">   Name of Chapter   </w:t>
      </w:r>
      <w:r>
        <w:rPr>
          <w:rFonts w:ascii="Calibri" w:eastAsia="Calibri" w:hAnsi="Calibri" w:cs="Calibri"/>
        </w:rPr>
        <w:t xml:space="preserve"> recently attended the Nebraska Family, Career, and Community Leaders of America Fall Leadership Workshop in Kearney. This annual event was held on Monda</w:t>
      </w:r>
      <w:r>
        <w:rPr>
          <w:rFonts w:ascii="Calibri" w:eastAsia="Calibri" w:hAnsi="Calibri" w:cs="Calibri"/>
        </w:rPr>
        <w:t xml:space="preserve">y, September 20, 2021, with over 600 student members and chapter advisers registered for the conference. The state theme for this year is ‘Endless Opportunities,’ which encourages members to discover all aspects of FCCLA to further their opportunities. </w:t>
      </w:r>
    </w:p>
    <w:p w14:paraId="0000000B" w14:textId="77777777" w:rsidR="00601A12" w:rsidRDefault="00601A12">
      <w:pPr>
        <w:spacing w:line="240" w:lineRule="auto"/>
        <w:rPr>
          <w:rFonts w:ascii="Calibri" w:eastAsia="Calibri" w:hAnsi="Calibri" w:cs="Calibri"/>
        </w:rPr>
      </w:pPr>
    </w:p>
    <w:p w14:paraId="0000000C" w14:textId="77777777" w:rsidR="00601A12" w:rsidRDefault="007A30FD">
      <w:pPr>
        <w:spacing w:line="240" w:lineRule="auto"/>
        <w:rPr>
          <w:rFonts w:ascii="Calibri" w:eastAsia="Calibri" w:hAnsi="Calibri" w:cs="Calibri"/>
        </w:rPr>
      </w:pPr>
      <w:r>
        <w:rPr>
          <w:rFonts w:ascii="Calibri" w:eastAsia="Calibri" w:hAnsi="Calibri" w:cs="Calibri"/>
        </w:rPr>
        <w:t>S</w:t>
      </w:r>
      <w:r>
        <w:rPr>
          <w:rFonts w:ascii="Calibri" w:eastAsia="Calibri" w:hAnsi="Calibri" w:cs="Calibri"/>
        </w:rPr>
        <w:t>tudents at the event heard from members of the Nebraska FCCLA State Officer Team, the State Peer Officer Team, and Ashley Brinton, the 2021 National FCCLA Alumni Achievement Award winner to begin the day of learning. Rebekka Jay and Alexis Cherry, both for</w:t>
      </w:r>
      <w:r>
        <w:rPr>
          <w:rFonts w:ascii="Calibri" w:eastAsia="Calibri" w:hAnsi="Calibri" w:cs="Calibri"/>
        </w:rPr>
        <w:t xml:space="preserve">mer state officers, led the New Member track. FCCLA competitive events, recognition opportunities, and National Programs sessions focused on providing new members a solid foundation on which to build their FCCLA experiences. </w:t>
      </w:r>
      <w:r>
        <w:rPr>
          <w:rFonts w:ascii="Calibri" w:eastAsia="Calibri" w:hAnsi="Calibri" w:cs="Calibri"/>
          <w:u w:val="single"/>
        </w:rPr>
        <w:t xml:space="preserve">   Name of Students   </w:t>
      </w:r>
      <w:r>
        <w:rPr>
          <w:rFonts w:ascii="Calibri" w:eastAsia="Calibri" w:hAnsi="Calibri" w:cs="Calibri"/>
        </w:rPr>
        <w:t xml:space="preserve"> were par</w:t>
      </w:r>
      <w:r>
        <w:rPr>
          <w:rFonts w:ascii="Calibri" w:eastAsia="Calibri" w:hAnsi="Calibri" w:cs="Calibri"/>
        </w:rPr>
        <w:t>ticipants in the New Member track. In the Chapter Leader track, officer training sessions were facilitated by the 2021-2022 Nebraska State Officers for chapter officers to gain more knowledge about their officer positions. Sessions in the Chapter Leader Tr</w:t>
      </w:r>
      <w:r>
        <w:rPr>
          <w:rFonts w:ascii="Calibri" w:eastAsia="Calibri" w:hAnsi="Calibri" w:cs="Calibri"/>
        </w:rPr>
        <w:t xml:space="preserve">ack featured open discussions about awards and recognition, membership, competitive events, building a program of work, and public relations, along with the chance for members to share ideas and network with others. </w:t>
      </w:r>
      <w:r>
        <w:rPr>
          <w:rFonts w:ascii="Calibri" w:eastAsia="Calibri" w:hAnsi="Calibri" w:cs="Calibri"/>
          <w:u w:val="single"/>
        </w:rPr>
        <w:t xml:space="preserve">   Name of Students  </w:t>
      </w:r>
      <w:r>
        <w:rPr>
          <w:rFonts w:ascii="Calibri" w:eastAsia="Calibri" w:hAnsi="Calibri" w:cs="Calibri"/>
        </w:rPr>
        <w:t xml:space="preserve"> participated in th</w:t>
      </w:r>
      <w:r>
        <w:rPr>
          <w:rFonts w:ascii="Calibri" w:eastAsia="Calibri" w:hAnsi="Calibri" w:cs="Calibri"/>
        </w:rPr>
        <w:t xml:space="preserve">e Chapter Leader track. </w:t>
      </w:r>
    </w:p>
    <w:p w14:paraId="0000000D" w14:textId="77777777" w:rsidR="00601A12" w:rsidRDefault="00601A12">
      <w:pPr>
        <w:spacing w:line="240" w:lineRule="auto"/>
        <w:rPr>
          <w:rFonts w:ascii="Calibri" w:eastAsia="Calibri" w:hAnsi="Calibri" w:cs="Calibri"/>
        </w:rPr>
      </w:pPr>
    </w:p>
    <w:p w14:paraId="0000000E" w14:textId="77777777" w:rsidR="00601A12" w:rsidRDefault="007A30FD">
      <w:pPr>
        <w:spacing w:line="240" w:lineRule="auto"/>
        <w:rPr>
          <w:rFonts w:ascii="Calibri" w:eastAsia="Calibri" w:hAnsi="Calibri" w:cs="Calibri"/>
        </w:rPr>
      </w:pPr>
      <w:r>
        <w:rPr>
          <w:rFonts w:ascii="Calibri" w:eastAsia="Calibri" w:hAnsi="Calibri" w:cs="Calibri"/>
        </w:rPr>
        <w:t>In the afternoon, participants had the opportunity to attend various breakout sessions presented by partner organizations. Nebraska FCCLA was excited to include content from Project Extra Mile, First Five Nebraska, and Jana’s Camp</w:t>
      </w:r>
      <w:r>
        <w:rPr>
          <w:rFonts w:ascii="Calibri" w:eastAsia="Calibri" w:hAnsi="Calibri" w:cs="Calibri"/>
        </w:rPr>
        <w:t>aign to provide more information about reducing alcohol-related harm, advocacy, and preventing teen dating violence, respectively. The State Officers also presented additional sessions on community service, competitive events, opportunities in FCCLA, and r</w:t>
      </w:r>
      <w:r>
        <w:rPr>
          <w:rFonts w:ascii="Calibri" w:eastAsia="Calibri" w:hAnsi="Calibri" w:cs="Calibri"/>
        </w:rPr>
        <w:t xml:space="preserve">esources to assist chapters. </w:t>
      </w:r>
    </w:p>
    <w:p w14:paraId="0000000F" w14:textId="77777777" w:rsidR="00601A12" w:rsidRDefault="00601A12">
      <w:pPr>
        <w:spacing w:line="240" w:lineRule="auto"/>
        <w:jc w:val="both"/>
        <w:rPr>
          <w:rFonts w:ascii="Calibri" w:eastAsia="Calibri" w:hAnsi="Calibri" w:cs="Calibri"/>
        </w:rPr>
      </w:pPr>
    </w:p>
    <w:p w14:paraId="00000010" w14:textId="77777777" w:rsidR="00601A12" w:rsidRDefault="007A30FD">
      <w:pPr>
        <w:spacing w:line="240" w:lineRule="auto"/>
        <w:jc w:val="both"/>
        <w:rPr>
          <w:rFonts w:ascii="Calibri" w:eastAsia="Calibri" w:hAnsi="Calibri" w:cs="Calibri"/>
          <w:u w:val="single"/>
        </w:rPr>
      </w:pPr>
      <w:r>
        <w:rPr>
          <w:rFonts w:ascii="Calibri" w:eastAsia="Calibri" w:hAnsi="Calibri" w:cs="Calibri"/>
          <w:u w:val="single"/>
        </w:rPr>
        <w:t>Include a quote from your student about one of the Tracks or Sessions they attended.</w:t>
      </w:r>
    </w:p>
    <w:p w14:paraId="00000011" w14:textId="77777777" w:rsidR="00601A12" w:rsidRDefault="00601A12">
      <w:pPr>
        <w:spacing w:line="240" w:lineRule="auto"/>
        <w:jc w:val="center"/>
        <w:rPr>
          <w:rFonts w:ascii="Calibri" w:eastAsia="Calibri" w:hAnsi="Calibri" w:cs="Calibri"/>
          <w:u w:val="single"/>
        </w:rPr>
      </w:pPr>
    </w:p>
    <w:p w14:paraId="00000012" w14:textId="77777777" w:rsidR="00601A12" w:rsidRDefault="007A30FD">
      <w:pPr>
        <w:spacing w:line="240" w:lineRule="auto"/>
        <w:rPr>
          <w:rFonts w:ascii="Calibri" w:eastAsia="Calibri" w:hAnsi="Calibri" w:cs="Calibri"/>
        </w:rPr>
      </w:pPr>
      <w:r>
        <w:rPr>
          <w:rFonts w:ascii="Calibri" w:eastAsia="Calibri" w:hAnsi="Calibri" w:cs="Calibri"/>
        </w:rPr>
        <w:t>“The 2021 Fall Leadership was the best way to begin the school year and bring back in-person conferences. I had a blast presenting sessions</w:t>
      </w:r>
      <w:r>
        <w:rPr>
          <w:rFonts w:ascii="Calibri" w:eastAsia="Calibri" w:hAnsi="Calibri" w:cs="Calibri"/>
        </w:rPr>
        <w:t xml:space="preserve"> and advocating for FCCLA. There was so much networking being done by members throughout the day,” said Abby Fiske, Nebraska FCCLA Vice President of Public Relations from Minden. </w:t>
      </w:r>
    </w:p>
    <w:p w14:paraId="00000013" w14:textId="77777777" w:rsidR="00601A12" w:rsidRDefault="00601A12">
      <w:pPr>
        <w:spacing w:line="240" w:lineRule="auto"/>
        <w:rPr>
          <w:rFonts w:ascii="Calibri" w:eastAsia="Calibri" w:hAnsi="Calibri" w:cs="Calibri"/>
        </w:rPr>
      </w:pPr>
    </w:p>
    <w:p w14:paraId="00000014" w14:textId="77777777" w:rsidR="00601A12" w:rsidRDefault="007A30FD">
      <w:pPr>
        <w:spacing w:line="240" w:lineRule="auto"/>
        <w:rPr>
          <w:rFonts w:ascii="Calibri" w:eastAsia="Calibri" w:hAnsi="Calibri" w:cs="Calibri"/>
        </w:rPr>
      </w:pPr>
      <w:r>
        <w:rPr>
          <w:rFonts w:ascii="Calibri" w:eastAsia="Calibri" w:hAnsi="Calibri" w:cs="Calibri"/>
        </w:rPr>
        <w:t>FCCLA is a useful and dynamic national career and technical student organiz</w:t>
      </w:r>
      <w:r>
        <w:rPr>
          <w:rFonts w:ascii="Calibri" w:eastAsia="Calibri" w:hAnsi="Calibri" w:cs="Calibri"/>
        </w:rPr>
        <w:t>ation that aids young men and women in their journey to become leaders and teaches them lifelong skills. It demonstrates the importance of understanding how to address important career, community, family, and societal issues through Family and Consumer Sci</w:t>
      </w:r>
      <w:r>
        <w:rPr>
          <w:rFonts w:ascii="Calibri" w:eastAsia="Calibri" w:hAnsi="Calibri" w:cs="Calibri"/>
        </w:rPr>
        <w:t xml:space="preserve">ences education. Nebraska FCCLA has over 2,500 members in 100 chapters across the state. For more information about FCCLA, please visit </w:t>
      </w:r>
      <w:hyperlink r:id="rId7">
        <w:r>
          <w:rPr>
            <w:rFonts w:ascii="Calibri" w:eastAsia="Calibri" w:hAnsi="Calibri" w:cs="Calibri"/>
            <w:color w:val="0563C1"/>
            <w:u w:val="single"/>
          </w:rPr>
          <w:t>www.nebraskafccla.org</w:t>
        </w:r>
      </w:hyperlink>
      <w:r>
        <w:rPr>
          <w:rFonts w:ascii="Calibri" w:eastAsia="Calibri" w:hAnsi="Calibri" w:cs="Calibri"/>
        </w:rPr>
        <w:t xml:space="preserve">. </w:t>
      </w:r>
    </w:p>
    <w:p w14:paraId="00000015" w14:textId="77777777" w:rsidR="00601A12" w:rsidRDefault="00601A12"/>
    <w:sectPr w:rsidR="00601A12" w:rsidSect="007A30FD">
      <w:headerReference w:type="default" r:id="rId8"/>
      <w:pgSz w:w="12240" w:h="15840"/>
      <w:pgMar w:top="243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02CE" w14:textId="77777777" w:rsidR="007A30FD" w:rsidRDefault="007A30FD" w:rsidP="007A30FD">
      <w:pPr>
        <w:spacing w:line="240" w:lineRule="auto"/>
      </w:pPr>
      <w:r>
        <w:separator/>
      </w:r>
    </w:p>
  </w:endnote>
  <w:endnote w:type="continuationSeparator" w:id="0">
    <w:p w14:paraId="18104399" w14:textId="77777777" w:rsidR="007A30FD" w:rsidRDefault="007A30FD" w:rsidP="007A3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DB7D" w14:textId="77777777" w:rsidR="007A30FD" w:rsidRDefault="007A30FD" w:rsidP="007A30FD">
      <w:pPr>
        <w:spacing w:line="240" w:lineRule="auto"/>
      </w:pPr>
      <w:r>
        <w:separator/>
      </w:r>
    </w:p>
  </w:footnote>
  <w:footnote w:type="continuationSeparator" w:id="0">
    <w:p w14:paraId="3C0ED448" w14:textId="77777777" w:rsidR="007A30FD" w:rsidRDefault="007A30FD" w:rsidP="007A30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7930" w14:textId="77777777" w:rsidR="007A30FD" w:rsidRPr="007A30FD" w:rsidRDefault="007A30FD" w:rsidP="007A30FD">
    <w:pPr>
      <w:tabs>
        <w:tab w:val="center" w:pos="4680"/>
        <w:tab w:val="right" w:pos="9360"/>
      </w:tabs>
      <w:spacing w:line="240" w:lineRule="auto"/>
      <w:rPr>
        <w:rFonts w:ascii="Calibri" w:eastAsia="Calibri" w:hAnsi="Calibri" w:cs="Times New Roman"/>
        <w:lang w:val="en-US"/>
      </w:rPr>
    </w:pPr>
    <w:r w:rsidRPr="007A30FD">
      <w:rPr>
        <w:rFonts w:ascii="Calibri" w:eastAsia="Times New Roman" w:hAnsi="Calibri" w:cs="Times New Roman"/>
        <w:noProof/>
        <w:lang w:val="en-US"/>
      </w:rPr>
      <w:drawing>
        <wp:anchor distT="0" distB="0" distL="114300" distR="114300" simplePos="0" relativeHeight="251659264" behindDoc="1" locked="0" layoutInCell="1" allowOverlap="1" wp14:anchorId="1277DC1A" wp14:editId="1B439555">
          <wp:simplePos x="0" y="0"/>
          <wp:positionH relativeFrom="margin">
            <wp:posOffset>-635</wp:posOffset>
          </wp:positionH>
          <wp:positionV relativeFrom="paragraph">
            <wp:posOffset>-53340</wp:posOffset>
          </wp:positionV>
          <wp:extent cx="1767205" cy="1028700"/>
          <wp:effectExtent l="0" t="0" r="4445" b="0"/>
          <wp:wrapTight wrapText="bothSides">
            <wp:wrapPolygon edited="0">
              <wp:start x="0" y="0"/>
              <wp:lineTo x="0" y="21200"/>
              <wp:lineTo x="21421" y="21200"/>
              <wp:lineTo x="2142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205" cy="1028700"/>
                  </a:xfrm>
                  <a:prstGeom prst="rect">
                    <a:avLst/>
                  </a:prstGeom>
                </pic:spPr>
              </pic:pic>
            </a:graphicData>
          </a:graphic>
          <wp14:sizeRelH relativeFrom="page">
            <wp14:pctWidth>0</wp14:pctWidth>
          </wp14:sizeRelH>
          <wp14:sizeRelV relativeFrom="page">
            <wp14:pctHeight>0</wp14:pctHeight>
          </wp14:sizeRelV>
        </wp:anchor>
      </w:drawing>
    </w:r>
  </w:p>
  <w:p w14:paraId="6189F496" w14:textId="77777777" w:rsidR="007A30FD" w:rsidRPr="007A30FD" w:rsidRDefault="007A30FD" w:rsidP="007A30FD">
    <w:pPr>
      <w:spacing w:line="240" w:lineRule="auto"/>
      <w:jc w:val="right"/>
      <w:rPr>
        <w:rFonts w:ascii="Calibri" w:eastAsia="Times New Roman" w:hAnsi="Calibri" w:cs="Times New Roman"/>
        <w:b/>
        <w:sz w:val="28"/>
        <w:szCs w:val="20"/>
        <w:lang w:val="en-US"/>
      </w:rPr>
    </w:pPr>
    <w:r w:rsidRPr="007A30FD">
      <w:rPr>
        <w:rFonts w:ascii="Calibri" w:eastAsia="Times New Roman" w:hAnsi="Calibri" w:cs="Times New Roman"/>
        <w:sz w:val="28"/>
        <w:szCs w:val="20"/>
        <w:lang w:val="en-US"/>
      </w:rPr>
      <w:t xml:space="preserve">               </w:t>
    </w:r>
    <w:r w:rsidRPr="007A30FD">
      <w:rPr>
        <w:rFonts w:ascii="Calibri" w:eastAsia="Times New Roman" w:hAnsi="Calibri" w:cs="Times New Roman"/>
        <w:b/>
        <w:sz w:val="28"/>
        <w:szCs w:val="20"/>
        <w:lang w:val="en-US"/>
      </w:rPr>
      <w:t xml:space="preserve">Nebraska Association of </w:t>
    </w:r>
    <w:r w:rsidRPr="007A30FD">
      <w:rPr>
        <w:rFonts w:ascii="Calibri" w:eastAsia="Times New Roman" w:hAnsi="Calibri" w:cs="Times New Roman"/>
        <w:b/>
        <w:sz w:val="28"/>
        <w:szCs w:val="20"/>
        <w:lang w:val="en-US"/>
      </w:rPr>
      <w:br/>
      <w:t>Family, Career, &amp; Community Leaders of America</w:t>
    </w:r>
  </w:p>
  <w:p w14:paraId="047909A5" w14:textId="1B737C77" w:rsidR="007A30FD" w:rsidRPr="007A30FD" w:rsidRDefault="007A30FD" w:rsidP="007A30FD">
    <w:pPr>
      <w:spacing w:line="240" w:lineRule="auto"/>
      <w:jc w:val="right"/>
      <w:rPr>
        <w:rFonts w:ascii="Calibri" w:eastAsia="Times New Roman" w:hAnsi="Calibri" w:cs="Times New Roman"/>
        <w:szCs w:val="16"/>
        <w:lang w:val="en-US"/>
      </w:rPr>
    </w:pPr>
    <w:r w:rsidRPr="007A30FD">
      <w:rPr>
        <w:rFonts w:ascii="Calibri" w:eastAsia="Times New Roman" w:hAnsi="Calibri" w:cs="Times New Roman"/>
        <w:szCs w:val="16"/>
        <w:lang w:val="en-US"/>
      </w:rPr>
      <w:t xml:space="preserve">  P.O. Box 95167  </w:t>
    </w:r>
    <w:r w:rsidRPr="007A30FD">
      <w:rPr>
        <w:rFonts w:ascii="Calibri" w:eastAsia="Times New Roman" w:hAnsi="Calibri" w:cs="Times New Roman"/>
        <w:szCs w:val="16"/>
        <w:lang w:val="en-US"/>
      </w:rPr>
      <w:sym w:font="Symbol" w:char="F0B7"/>
    </w:r>
    <w:r w:rsidRPr="007A30FD">
      <w:rPr>
        <w:rFonts w:ascii="Calibri" w:eastAsia="Times New Roman" w:hAnsi="Calibri" w:cs="Times New Roman"/>
        <w:szCs w:val="16"/>
        <w:lang w:val="en-US"/>
      </w:rPr>
      <w:t xml:space="preserve">  Lincoln, NE 68509</w:t>
    </w:r>
  </w:p>
  <w:p w14:paraId="5D48AD2F" w14:textId="0CF1194E" w:rsidR="007A30FD" w:rsidRDefault="007A3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A12"/>
    <w:rsid w:val="00601A12"/>
    <w:rsid w:val="007A30FD"/>
    <w:rsid w:val="00FC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3D09E"/>
  <w15:docId w15:val="{BBB5146F-5D32-4408-BBE1-33AC5CBF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A30FD"/>
    <w:pPr>
      <w:tabs>
        <w:tab w:val="center" w:pos="4680"/>
        <w:tab w:val="right" w:pos="9360"/>
      </w:tabs>
      <w:spacing w:line="240" w:lineRule="auto"/>
    </w:pPr>
  </w:style>
  <w:style w:type="character" w:customStyle="1" w:styleId="HeaderChar">
    <w:name w:val="Header Char"/>
    <w:basedOn w:val="DefaultParagraphFont"/>
    <w:link w:val="Header"/>
    <w:uiPriority w:val="99"/>
    <w:rsid w:val="007A30FD"/>
  </w:style>
  <w:style w:type="paragraph" w:styleId="Footer">
    <w:name w:val="footer"/>
    <w:basedOn w:val="Normal"/>
    <w:link w:val="FooterChar"/>
    <w:uiPriority w:val="99"/>
    <w:unhideWhenUsed/>
    <w:rsid w:val="007A30FD"/>
    <w:pPr>
      <w:tabs>
        <w:tab w:val="center" w:pos="4680"/>
        <w:tab w:val="right" w:pos="9360"/>
      </w:tabs>
      <w:spacing w:line="240" w:lineRule="auto"/>
    </w:pPr>
  </w:style>
  <w:style w:type="character" w:customStyle="1" w:styleId="FooterChar">
    <w:name w:val="Footer Char"/>
    <w:basedOn w:val="DefaultParagraphFont"/>
    <w:link w:val="Footer"/>
    <w:uiPriority w:val="99"/>
    <w:rsid w:val="007A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ebraskafccl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lsey.greene@nebrask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Chelsey</dc:creator>
  <cp:lastModifiedBy>Greene, Chelsey</cp:lastModifiedBy>
  <cp:revision>3</cp:revision>
  <dcterms:created xsi:type="dcterms:W3CDTF">2021-09-21T18:28:00Z</dcterms:created>
  <dcterms:modified xsi:type="dcterms:W3CDTF">2021-09-21T18:29:00Z</dcterms:modified>
</cp:coreProperties>
</file>