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BF" w:rsidRDefault="00436CBF" w:rsidP="00436C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Nebraska FCCLA </w:t>
      </w:r>
    </w:p>
    <w:p w:rsidR="00436CBF" w:rsidRDefault="00436CBF" w:rsidP="00D376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C12D1">
        <w:rPr>
          <w:sz w:val="28"/>
          <w:szCs w:val="28"/>
        </w:rPr>
        <w:t>7</w:t>
      </w:r>
      <w:r>
        <w:rPr>
          <w:sz w:val="28"/>
          <w:szCs w:val="28"/>
        </w:rPr>
        <w:t xml:space="preserve"> National Leadership Conference Attendance Form </w:t>
      </w:r>
    </w:p>
    <w:p w:rsidR="001F2E02" w:rsidRPr="001F2E02" w:rsidRDefault="001F2E02" w:rsidP="00D376B8">
      <w:pPr>
        <w:spacing w:after="0" w:line="240" w:lineRule="auto"/>
        <w:jc w:val="center"/>
      </w:pPr>
    </w:p>
    <w:p w:rsidR="00436CBF" w:rsidRPr="001F2E02" w:rsidRDefault="00436CBF" w:rsidP="001B5217">
      <w:pPr>
        <w:spacing w:after="0" w:line="240" w:lineRule="auto"/>
      </w:pPr>
      <w:r w:rsidRPr="001F2E02">
        <w:rPr>
          <w:b/>
        </w:rPr>
        <w:t>Directions:</w:t>
      </w:r>
      <w:r w:rsidRPr="001F2E02">
        <w:t xml:space="preserve">  The following form should be completed by the Adviser and returned to </w:t>
      </w:r>
      <w:r w:rsidR="00DC12D1" w:rsidRPr="001F2E02">
        <w:t>the State Adviser</w:t>
      </w:r>
      <w:r w:rsidRPr="001F2E02">
        <w:t xml:space="preserve"> at the conclusion of the conference.  It is due by August 1.  Signatures for group sessions should be obtained from the State Adviser </w:t>
      </w:r>
      <w:r w:rsidR="00DC12D1" w:rsidRPr="001F2E02">
        <w:t xml:space="preserve">while smaller sessions, exhibits, and STAR Events </w:t>
      </w:r>
      <w:r w:rsidRPr="001F2E02">
        <w:t>evaluating signatures should be obtained from the session presenter</w:t>
      </w:r>
      <w:r w:rsidR="00DC12D1" w:rsidRPr="001F2E02">
        <w:t xml:space="preserve"> or Lead Consultant</w:t>
      </w:r>
      <w:r w:rsidR="009C2F5F" w:rsidRPr="001F2E02">
        <w:t>. Failure to obtain necessary signatures and/or return this form may mean the cessation of travel arrangements made on behalf of your chapter in future years.</w:t>
      </w:r>
      <w:r w:rsidR="00D376B8" w:rsidRPr="001F2E02">
        <w:t xml:space="preserve">  Every blank is not expected to be filled, however the majority should be events that are attended.</w:t>
      </w:r>
      <w:r w:rsidR="001F2E02" w:rsidRPr="001F2E02">
        <w:t xml:space="preserve">  Please note that this schedule may not reflect all events open to students and advisers.</w:t>
      </w:r>
    </w:p>
    <w:p w:rsidR="008F7CDD" w:rsidRPr="001F2E02" w:rsidRDefault="008F7CDD" w:rsidP="001B52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220"/>
        <w:gridCol w:w="1980"/>
        <w:gridCol w:w="4325"/>
      </w:tblGrid>
      <w:tr w:rsidR="00436CBF" w:rsidRPr="001F2E02" w:rsidTr="001F2E02">
        <w:trPr>
          <w:jc w:val="center"/>
        </w:trPr>
        <w:tc>
          <w:tcPr>
            <w:tcW w:w="2065" w:type="dxa"/>
            <w:shd w:val="clear" w:color="auto" w:fill="D9D9D9" w:themeFill="background1" w:themeFillShade="D9"/>
          </w:tcPr>
          <w:p w:rsidR="00436CBF" w:rsidRPr="001F2E02" w:rsidRDefault="00436CBF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436CBF" w:rsidRPr="001F2E02" w:rsidRDefault="00436CBF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36CBF" w:rsidRPr="001F2E02" w:rsidRDefault="00436CBF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436CBF" w:rsidRPr="001F2E02" w:rsidRDefault="00436CBF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Signature</w:t>
            </w:r>
          </w:p>
        </w:tc>
      </w:tr>
      <w:tr w:rsidR="00436CBF" w:rsidRPr="001F2E02" w:rsidTr="001F2E02">
        <w:trPr>
          <w:trHeight w:val="260"/>
          <w:jc w:val="center"/>
        </w:trPr>
        <w:tc>
          <w:tcPr>
            <w:tcW w:w="13590" w:type="dxa"/>
            <w:gridSpan w:val="4"/>
            <w:shd w:val="clear" w:color="auto" w:fill="D9D9D9" w:themeFill="background1" w:themeFillShade="D9"/>
          </w:tcPr>
          <w:p w:rsidR="00436CBF" w:rsidRPr="001F2E02" w:rsidRDefault="00DC12D1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Sunday, July 2</w:t>
            </w: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4:00 PM-5:00 PM</w:t>
            </w:r>
          </w:p>
        </w:tc>
        <w:tc>
          <w:tcPr>
            <w:tcW w:w="5220" w:type="dxa"/>
          </w:tcPr>
          <w:p w:rsidR="00436CBF" w:rsidRPr="001F2E02" w:rsidRDefault="001B5217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State Meeting</w:t>
            </w:r>
          </w:p>
        </w:tc>
        <w:tc>
          <w:tcPr>
            <w:tcW w:w="1980" w:type="dxa"/>
          </w:tcPr>
          <w:p w:rsidR="00436CBF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Broadway Ballroom GHJK (Omni)</w:t>
            </w:r>
          </w:p>
        </w:tc>
        <w:tc>
          <w:tcPr>
            <w:tcW w:w="4325" w:type="dxa"/>
          </w:tcPr>
          <w:p w:rsidR="00436CBF" w:rsidRPr="001F2E02" w:rsidRDefault="00436CBF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7:00 PM-8:30 PM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Opening General Session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13590" w:type="dxa"/>
            <w:gridSpan w:val="4"/>
            <w:shd w:val="clear" w:color="auto" w:fill="D9D9D9" w:themeFill="background1" w:themeFillShade="D9"/>
          </w:tcPr>
          <w:p w:rsidR="00436CBF" w:rsidRPr="001F2E02" w:rsidRDefault="00DC12D1" w:rsidP="00436CBF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Monday, July 3</w:t>
            </w:r>
          </w:p>
        </w:tc>
      </w:tr>
      <w:tr w:rsidR="001B5217" w:rsidRPr="001F2E02" w:rsidTr="001F2E02">
        <w:trPr>
          <w:jc w:val="center"/>
        </w:trPr>
        <w:tc>
          <w:tcPr>
            <w:tcW w:w="2065" w:type="dxa"/>
          </w:tcPr>
          <w:p w:rsidR="001B5217" w:rsidRPr="001F2E02" w:rsidRDefault="00063861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7:30 AM-4:3</w:t>
            </w:r>
            <w:r w:rsidR="001B5217" w:rsidRPr="001F2E02">
              <w:rPr>
                <w:sz w:val="21"/>
                <w:szCs w:val="21"/>
              </w:rPr>
              <w:t>0 PM</w:t>
            </w:r>
          </w:p>
        </w:tc>
        <w:tc>
          <w:tcPr>
            <w:tcW w:w="5220" w:type="dxa"/>
          </w:tcPr>
          <w:p w:rsidR="001B5217" w:rsidRPr="001F2E02" w:rsidRDefault="001B5217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STAR Events</w:t>
            </w:r>
            <w:r w:rsidR="00063861" w:rsidRPr="001F2E02">
              <w:rPr>
                <w:sz w:val="21"/>
                <w:szCs w:val="21"/>
              </w:rPr>
              <w:t xml:space="preserve"> Room Consultants, Evaluators, and Volunteers Meeting and </w:t>
            </w:r>
            <w:r w:rsidRPr="001F2E02">
              <w:rPr>
                <w:sz w:val="21"/>
                <w:szCs w:val="21"/>
              </w:rPr>
              <w:t xml:space="preserve">Evaluating </w:t>
            </w:r>
            <w:r w:rsidR="0095340F">
              <w:rPr>
                <w:sz w:val="21"/>
                <w:szCs w:val="21"/>
              </w:rPr>
              <w:t xml:space="preserve">Events </w:t>
            </w:r>
            <w:r w:rsidRPr="001F2E02">
              <w:rPr>
                <w:sz w:val="21"/>
                <w:szCs w:val="21"/>
              </w:rPr>
              <w:t>(optional volunteer opportunity)</w:t>
            </w:r>
          </w:p>
        </w:tc>
        <w:tc>
          <w:tcPr>
            <w:tcW w:w="1980" w:type="dxa"/>
          </w:tcPr>
          <w:p w:rsidR="001B5217" w:rsidRPr="001F2E02" w:rsidRDefault="001B5217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1B5217" w:rsidRPr="001F2E02" w:rsidRDefault="001B5217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9:00 AM-3:00 PM</w:t>
            </w:r>
          </w:p>
        </w:tc>
        <w:tc>
          <w:tcPr>
            <w:tcW w:w="5220" w:type="dxa"/>
          </w:tcPr>
          <w:p w:rsidR="00063861" w:rsidRPr="001F2E02" w:rsidRDefault="00063861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 Expo and College Fair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063861" w:rsidP="00063861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9:15 AM-10:00 AM</w:t>
            </w:r>
          </w:p>
        </w:tc>
        <w:tc>
          <w:tcPr>
            <w:tcW w:w="5220" w:type="dxa"/>
          </w:tcPr>
          <w:p w:rsidR="00436CBF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Exhibit/Partner Workshop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436CBF" w:rsidRPr="001F2E02" w:rsidRDefault="00436CBF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436CBF" w:rsidRPr="001F2E02" w:rsidRDefault="00436CBF" w:rsidP="00436CBF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1:00 PM-4:3</w:t>
            </w:r>
            <w:bookmarkStart w:id="0" w:name="_GoBack"/>
            <w:bookmarkEnd w:id="0"/>
            <w:r w:rsidRPr="001F2E02">
              <w:rPr>
                <w:sz w:val="21"/>
                <w:szCs w:val="21"/>
              </w:rPr>
              <w:t>0 PM</w:t>
            </w:r>
          </w:p>
        </w:tc>
        <w:tc>
          <w:tcPr>
            <w:tcW w:w="5220" w:type="dxa"/>
          </w:tcPr>
          <w:p w:rsidR="00436CBF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Knowledge Bowl Competitions</w:t>
            </w:r>
          </w:p>
          <w:p w:rsidR="00D376B8" w:rsidRPr="001F2E02" w:rsidRDefault="00D376B8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436CBF" w:rsidRPr="001F2E02" w:rsidRDefault="00436CBF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436CBF" w:rsidRPr="001F2E02" w:rsidRDefault="00436CBF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10:15 AM-11:00 AM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Exhibit/Partner Workshop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11:15 AM-12:00 PM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Exhibit/Partner Workshop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1:15 PM-2:00 PM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Exhibit/Partner Workshop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2:15 PM-3:00 PM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Exhibit/Partner Workshop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063861" w:rsidRPr="001F2E02" w:rsidTr="001F2E02">
        <w:trPr>
          <w:jc w:val="center"/>
        </w:trPr>
        <w:tc>
          <w:tcPr>
            <w:tcW w:w="206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4:30 PM-5:30 PM</w:t>
            </w:r>
          </w:p>
        </w:tc>
        <w:tc>
          <w:tcPr>
            <w:tcW w:w="522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Business Session</w:t>
            </w:r>
          </w:p>
          <w:p w:rsidR="001F2E02" w:rsidRPr="001F2E02" w:rsidRDefault="001F2E02" w:rsidP="00436C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063861" w:rsidRPr="001F2E02" w:rsidRDefault="00063861" w:rsidP="00436CBF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13590" w:type="dxa"/>
            <w:gridSpan w:val="4"/>
            <w:shd w:val="clear" w:color="auto" w:fill="D9D9D9" w:themeFill="background1" w:themeFillShade="D9"/>
          </w:tcPr>
          <w:p w:rsidR="00436CBF" w:rsidRPr="001F2E02" w:rsidRDefault="00DC12D1" w:rsidP="001B5217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Tuesday, July 4</w:t>
            </w: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063861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7:30 AM-4:30 PM</w:t>
            </w:r>
          </w:p>
        </w:tc>
        <w:tc>
          <w:tcPr>
            <w:tcW w:w="5220" w:type="dxa"/>
          </w:tcPr>
          <w:p w:rsidR="00436CBF" w:rsidRPr="001F2E02" w:rsidRDefault="00063861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STAR Events Room Consultants, Evaluators, and Volunteers Meeting and  Evaluating</w:t>
            </w:r>
            <w:r w:rsidR="0095340F">
              <w:rPr>
                <w:sz w:val="21"/>
                <w:szCs w:val="21"/>
              </w:rPr>
              <w:t xml:space="preserve"> Events</w:t>
            </w:r>
            <w:r w:rsidRPr="001F2E02">
              <w:rPr>
                <w:sz w:val="21"/>
                <w:szCs w:val="21"/>
              </w:rPr>
              <w:t xml:space="preserve"> (optional volunteer opportunity)</w:t>
            </w:r>
          </w:p>
        </w:tc>
        <w:tc>
          <w:tcPr>
            <w:tcW w:w="1980" w:type="dxa"/>
          </w:tcPr>
          <w:p w:rsidR="00436CBF" w:rsidRPr="001F2E02" w:rsidRDefault="00436CBF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436CBF" w:rsidRPr="001F2E02" w:rsidRDefault="00436CBF" w:rsidP="001B5217">
            <w:pPr>
              <w:rPr>
                <w:sz w:val="21"/>
                <w:szCs w:val="21"/>
              </w:rPr>
            </w:pPr>
          </w:p>
        </w:tc>
      </w:tr>
    </w:tbl>
    <w:p w:rsidR="00F20F36" w:rsidRDefault="00F20F3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220"/>
        <w:gridCol w:w="1980"/>
        <w:gridCol w:w="4325"/>
      </w:tblGrid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lastRenderedPageBreak/>
              <w:t>8:00 AM-3:00 PM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 Expo and Spotlight on Projects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1B5217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8:15 AM-</w:t>
            </w:r>
            <w:r w:rsidR="007C1DB9" w:rsidRPr="001F2E02">
              <w:rPr>
                <w:sz w:val="21"/>
                <w:szCs w:val="21"/>
              </w:rPr>
              <w:t>9:00 AM</w:t>
            </w:r>
          </w:p>
        </w:tc>
        <w:tc>
          <w:tcPr>
            <w:tcW w:w="5220" w:type="dxa"/>
          </w:tcPr>
          <w:p w:rsidR="00D376B8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Exhibits/Partner Workshops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436CBF" w:rsidRPr="001F2E02" w:rsidRDefault="00436CBF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436CBF" w:rsidRPr="001F2E02" w:rsidRDefault="00436CBF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8:30 AM-9:30 AM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Adviser Professional Development Sessions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9:15 AM-10:00 AM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Exhibits/Partner Workshops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9:45 AM-10:45 AM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Adviser Professional Development Sessions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10:15 AM-11:00 AM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Exhibits/Partner Workshops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11:15 AM-12:00 PM</w:t>
            </w:r>
          </w:p>
        </w:tc>
        <w:tc>
          <w:tcPr>
            <w:tcW w:w="522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Exhibits/Partner Workshops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1B5217">
            <w:pPr>
              <w:rPr>
                <w:sz w:val="21"/>
                <w:szCs w:val="21"/>
              </w:rPr>
            </w:pPr>
          </w:p>
        </w:tc>
      </w:tr>
      <w:tr w:rsidR="00436CBF" w:rsidRPr="001F2E02" w:rsidTr="001F2E02">
        <w:trPr>
          <w:jc w:val="center"/>
        </w:trPr>
        <w:tc>
          <w:tcPr>
            <w:tcW w:w="2065" w:type="dxa"/>
          </w:tcPr>
          <w:p w:rsidR="00436CBF" w:rsidRPr="001F2E02" w:rsidRDefault="001B5217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12:30 PM-1:45 PM</w:t>
            </w:r>
          </w:p>
        </w:tc>
        <w:tc>
          <w:tcPr>
            <w:tcW w:w="5220" w:type="dxa"/>
          </w:tcPr>
          <w:p w:rsidR="00D376B8" w:rsidRPr="001F2E02" w:rsidRDefault="00436CBF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National Officer Speeches</w:t>
            </w:r>
            <w:r w:rsidR="007C1DB9" w:rsidRPr="001F2E02">
              <w:rPr>
                <w:sz w:val="21"/>
                <w:szCs w:val="21"/>
              </w:rPr>
              <w:t>-Group A</w:t>
            </w:r>
          </w:p>
          <w:p w:rsidR="001F2E02" w:rsidRPr="001F2E02" w:rsidRDefault="001F2E02" w:rsidP="001B521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436CBF" w:rsidRPr="001F2E02" w:rsidRDefault="001F2E02" w:rsidP="001B5217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436CBF" w:rsidRPr="001F2E02" w:rsidRDefault="00436CBF" w:rsidP="001B5217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1:15 PM-2:00 PM</w:t>
            </w:r>
          </w:p>
        </w:tc>
        <w:tc>
          <w:tcPr>
            <w:tcW w:w="522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Exhibits/Partner Workshops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2:00 PM-3:15 PM</w:t>
            </w:r>
          </w:p>
        </w:tc>
        <w:tc>
          <w:tcPr>
            <w:tcW w:w="522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National Officer Speeches-Group B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95340F" w:rsidP="007C1D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4:00 PM-4:25</w:t>
            </w:r>
            <w:r w:rsidR="001F2E02" w:rsidRPr="001F2E02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5220" w:type="dxa"/>
          </w:tcPr>
          <w:p w:rsidR="007C1DB9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State Meeting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Legends Ballroom D (Omni)</w:t>
            </w: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13590" w:type="dxa"/>
            <w:gridSpan w:val="4"/>
            <w:shd w:val="clear" w:color="auto" w:fill="D9D9D9" w:themeFill="background1" w:themeFillShade="D9"/>
          </w:tcPr>
          <w:p w:rsidR="007C1DB9" w:rsidRPr="001F2E02" w:rsidRDefault="007C1DB9" w:rsidP="007C1DB9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Wednesday, July 5</w:t>
            </w:r>
          </w:p>
        </w:tc>
      </w:tr>
      <w:tr w:rsidR="001F2E02" w:rsidRPr="001F2E02" w:rsidTr="001F2E02">
        <w:trPr>
          <w:jc w:val="center"/>
        </w:trPr>
        <w:tc>
          <w:tcPr>
            <w:tcW w:w="206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9:30 AM-10:30 AM</w:t>
            </w:r>
          </w:p>
        </w:tc>
        <w:tc>
          <w:tcPr>
            <w:tcW w:w="522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National Program Workshop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</w:tr>
      <w:tr w:rsidR="001F2E02" w:rsidRPr="001F2E02" w:rsidTr="001F2E02">
        <w:trPr>
          <w:jc w:val="center"/>
        </w:trPr>
        <w:tc>
          <w:tcPr>
            <w:tcW w:w="206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10:45 AM-11:45 AM</w:t>
            </w:r>
          </w:p>
        </w:tc>
        <w:tc>
          <w:tcPr>
            <w:tcW w:w="522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National Program Workshop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10:45 AM-11:45 AM</w:t>
            </w:r>
          </w:p>
        </w:tc>
        <w:tc>
          <w:tcPr>
            <w:tcW w:w="522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Adviser Networking</w:t>
            </w:r>
          </w:p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7C1DB9" w:rsidP="001F2E02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1:00 PM-</w:t>
            </w:r>
            <w:r w:rsidR="001F2E02" w:rsidRPr="001F2E02">
              <w:rPr>
                <w:sz w:val="21"/>
                <w:szCs w:val="21"/>
              </w:rPr>
              <w:t>2:3</w:t>
            </w:r>
            <w:r w:rsidRPr="001F2E02">
              <w:rPr>
                <w:sz w:val="21"/>
                <w:szCs w:val="21"/>
              </w:rPr>
              <w:t>0 PM</w:t>
            </w:r>
          </w:p>
        </w:tc>
        <w:tc>
          <w:tcPr>
            <w:tcW w:w="522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Recognition Session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7C1DB9" w:rsidRPr="001F2E02" w:rsidTr="001F2E02">
        <w:trPr>
          <w:jc w:val="center"/>
        </w:trPr>
        <w:tc>
          <w:tcPr>
            <w:tcW w:w="13590" w:type="dxa"/>
            <w:gridSpan w:val="4"/>
            <w:shd w:val="clear" w:color="auto" w:fill="D9D9D9" w:themeFill="background1" w:themeFillShade="D9"/>
          </w:tcPr>
          <w:p w:rsidR="007C1DB9" w:rsidRPr="001F2E02" w:rsidRDefault="007C1DB9" w:rsidP="007C1DB9">
            <w:pPr>
              <w:rPr>
                <w:b/>
                <w:sz w:val="21"/>
                <w:szCs w:val="21"/>
              </w:rPr>
            </w:pPr>
            <w:r w:rsidRPr="001F2E02">
              <w:rPr>
                <w:b/>
                <w:sz w:val="21"/>
                <w:szCs w:val="21"/>
              </w:rPr>
              <w:t>Thursday, July 6</w:t>
            </w:r>
          </w:p>
        </w:tc>
      </w:tr>
      <w:tr w:rsidR="007C1DB9" w:rsidRPr="001F2E02" w:rsidTr="001F2E02">
        <w:trPr>
          <w:jc w:val="center"/>
        </w:trPr>
        <w:tc>
          <w:tcPr>
            <w:tcW w:w="2065" w:type="dxa"/>
          </w:tcPr>
          <w:p w:rsidR="007C1DB9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10:00 AM-11:00 AM</w:t>
            </w:r>
          </w:p>
        </w:tc>
        <w:tc>
          <w:tcPr>
            <w:tcW w:w="522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STAR Event Recognition Session</w:t>
            </w:r>
            <w:r w:rsidR="001F2E02" w:rsidRPr="001F2E02">
              <w:rPr>
                <w:sz w:val="21"/>
                <w:szCs w:val="21"/>
              </w:rPr>
              <w:t xml:space="preserve"> (NE only)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:rsidR="007C1DB9" w:rsidRPr="001F2E02" w:rsidRDefault="007C1DB9" w:rsidP="007C1DB9">
            <w:pPr>
              <w:rPr>
                <w:sz w:val="21"/>
                <w:szCs w:val="21"/>
              </w:rPr>
            </w:pPr>
          </w:p>
        </w:tc>
      </w:tr>
      <w:tr w:rsidR="001F2E02" w:rsidRPr="001F2E02" w:rsidTr="001F2E02">
        <w:trPr>
          <w:jc w:val="center"/>
        </w:trPr>
        <w:tc>
          <w:tcPr>
            <w:tcW w:w="206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5:00 PM-7:00 PM</w:t>
            </w:r>
          </w:p>
        </w:tc>
        <w:tc>
          <w:tcPr>
            <w:tcW w:w="522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Closing General Session</w:t>
            </w:r>
          </w:p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  <w:r w:rsidRPr="001F2E02">
              <w:rPr>
                <w:sz w:val="21"/>
                <w:szCs w:val="21"/>
              </w:rPr>
              <w:t>Music City Center</w:t>
            </w:r>
          </w:p>
        </w:tc>
        <w:tc>
          <w:tcPr>
            <w:tcW w:w="4325" w:type="dxa"/>
          </w:tcPr>
          <w:p w:rsidR="001F2E02" w:rsidRPr="001F2E02" w:rsidRDefault="001F2E02" w:rsidP="007C1DB9">
            <w:pPr>
              <w:rPr>
                <w:sz w:val="21"/>
                <w:szCs w:val="21"/>
              </w:rPr>
            </w:pPr>
          </w:p>
        </w:tc>
      </w:tr>
    </w:tbl>
    <w:p w:rsidR="00436CBF" w:rsidRPr="001F2E02" w:rsidRDefault="00436CBF" w:rsidP="00436CBF">
      <w:pPr>
        <w:rPr>
          <w:sz w:val="21"/>
          <w:szCs w:val="21"/>
        </w:rPr>
      </w:pPr>
    </w:p>
    <w:sectPr w:rsidR="00436CBF" w:rsidRPr="001F2E02" w:rsidSect="001F2E02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BF"/>
    <w:rsid w:val="00063861"/>
    <w:rsid w:val="000D2D22"/>
    <w:rsid w:val="001B5217"/>
    <w:rsid w:val="001F2E02"/>
    <w:rsid w:val="00436CBF"/>
    <w:rsid w:val="007C1DB9"/>
    <w:rsid w:val="008B6AC1"/>
    <w:rsid w:val="008F7CDD"/>
    <w:rsid w:val="0095340F"/>
    <w:rsid w:val="009C2F5F"/>
    <w:rsid w:val="00A7471B"/>
    <w:rsid w:val="00D376B8"/>
    <w:rsid w:val="00DC12D1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698"/>
  <w15:chartTrackingRefBased/>
  <w15:docId w15:val="{6B0A5745-C577-40D2-928C-1DD81774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39342F4F</Template>
  <TotalTime>33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Kreifels</dc:creator>
  <cp:keywords/>
  <dc:description/>
  <cp:lastModifiedBy>Allison Kreifels</cp:lastModifiedBy>
  <cp:revision>4</cp:revision>
  <dcterms:created xsi:type="dcterms:W3CDTF">2017-03-16T20:13:00Z</dcterms:created>
  <dcterms:modified xsi:type="dcterms:W3CDTF">2017-03-20T13:05:00Z</dcterms:modified>
</cp:coreProperties>
</file>